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A018" w14:textId="56445310" w:rsidR="00FC3A95" w:rsidRDefault="001C26BC" w:rsidP="001C26BC">
      <w:pPr>
        <w:rPr>
          <w:rFonts w:ascii="Arial" w:hAnsi="Arial" w:cs="Arial"/>
          <w:b/>
          <w:bCs/>
        </w:rPr>
      </w:pPr>
      <w:r>
        <w:rPr>
          <w:rFonts w:ascii="Arial" w:hAnsi="Arial" w:cs="Arial"/>
          <w:b/>
          <w:bCs/>
        </w:rPr>
        <w:t>Presenter Information</w:t>
      </w:r>
      <w:r w:rsidR="00FC3A95">
        <w:rPr>
          <w:rFonts w:ascii="Arial" w:hAnsi="Arial" w:cs="Arial"/>
          <w:b/>
          <w:bCs/>
        </w:rPr>
        <w:t xml:space="preserve"> </w:t>
      </w:r>
    </w:p>
    <w:p w14:paraId="0E84AA03" w14:textId="2AE970B7" w:rsidR="001C26BC" w:rsidRDefault="00CA11DA" w:rsidP="001C26BC">
      <w:pPr>
        <w:rPr>
          <w:rFonts w:ascii="Arial" w:hAnsi="Arial" w:cs="Arial"/>
        </w:rPr>
      </w:pPr>
      <w:r w:rsidRPr="00CA11DA">
        <w:rPr>
          <w:rFonts w:ascii="Arial" w:hAnsi="Arial" w:cs="Arial"/>
        </w:rPr>
        <w:t xml:space="preserve">Zachary </w:t>
      </w:r>
      <w:r w:rsidR="00FC3A95">
        <w:rPr>
          <w:rFonts w:ascii="Arial" w:hAnsi="Arial" w:cs="Arial"/>
        </w:rPr>
        <w:t>Grant</w:t>
      </w:r>
    </w:p>
    <w:p w14:paraId="5895F32C" w14:textId="751BB792" w:rsidR="00FC3A95" w:rsidRDefault="00FC3A95" w:rsidP="001C26BC">
      <w:pPr>
        <w:rPr>
          <w:rFonts w:ascii="Arial" w:hAnsi="Arial" w:cs="Arial"/>
        </w:rPr>
      </w:pPr>
      <w:r w:rsidRPr="00FC3A95">
        <w:rPr>
          <w:rFonts w:ascii="Arial" w:hAnsi="Arial" w:cs="Arial"/>
        </w:rPr>
        <w:t>Cook County Local Food Systems and Small Farms Educator</w:t>
      </w:r>
    </w:p>
    <w:p w14:paraId="169D2C6A" w14:textId="77777777" w:rsidR="00FC3A95" w:rsidRPr="00FC3A95" w:rsidRDefault="00FC3A95" w:rsidP="00FC3A95">
      <w:pPr>
        <w:rPr>
          <w:rFonts w:ascii="Arial" w:hAnsi="Arial" w:cs="Arial"/>
        </w:rPr>
      </w:pPr>
      <w:r w:rsidRPr="00FC3A95">
        <w:rPr>
          <w:rFonts w:ascii="Arial" w:hAnsi="Arial" w:cs="Arial"/>
        </w:rPr>
        <w:t>4747 Lincoln Mall Drive, Suite 601, Matteson, IL 60443</w:t>
      </w:r>
    </w:p>
    <w:p w14:paraId="45AFFC67" w14:textId="60CD23F4" w:rsidR="00FC3A95" w:rsidRPr="00FC3A95" w:rsidRDefault="00FC3A95" w:rsidP="00FC3A95">
      <w:pPr>
        <w:rPr>
          <w:rFonts w:ascii="Arial" w:hAnsi="Arial" w:cs="Arial"/>
        </w:rPr>
      </w:pPr>
      <w:r w:rsidRPr="00FC3A95">
        <w:rPr>
          <w:rFonts w:ascii="Arial" w:hAnsi="Arial" w:cs="Arial"/>
        </w:rPr>
        <w:t>(708) 679-6889</w:t>
      </w:r>
    </w:p>
    <w:p w14:paraId="0B72D928" w14:textId="4335BB04" w:rsidR="00FC3A95" w:rsidRDefault="00FC3A95" w:rsidP="00FC3A95">
      <w:pPr>
        <w:rPr>
          <w:rFonts w:ascii="Arial" w:hAnsi="Arial" w:cs="Arial"/>
        </w:rPr>
      </w:pPr>
      <w:hyperlink r:id="rId4" w:history="1">
        <w:r w:rsidRPr="00E97ACF">
          <w:rPr>
            <w:rStyle w:val="Hyperlink"/>
            <w:rFonts w:ascii="Arial" w:hAnsi="Arial" w:cs="Arial"/>
          </w:rPr>
          <w:t>zgrant2@illinois.edu</w:t>
        </w:r>
      </w:hyperlink>
    </w:p>
    <w:p w14:paraId="7ECDB6C4" w14:textId="77777777" w:rsidR="00FC3A95" w:rsidRPr="00FC3A95" w:rsidRDefault="00FC3A95" w:rsidP="00FC3A95">
      <w:pPr>
        <w:rPr>
          <w:rFonts w:ascii="Arial" w:hAnsi="Arial" w:cs="Arial"/>
        </w:rPr>
      </w:pPr>
    </w:p>
    <w:p w14:paraId="50018FEC" w14:textId="77777777" w:rsidR="00FC3A95" w:rsidRPr="00FC3A95" w:rsidRDefault="00FC3A95" w:rsidP="00FC3A95">
      <w:pPr>
        <w:rPr>
          <w:rFonts w:ascii="Arial" w:hAnsi="Arial" w:cs="Arial"/>
        </w:rPr>
      </w:pPr>
      <w:r w:rsidRPr="00FC3A95">
        <w:rPr>
          <w:rFonts w:ascii="Arial" w:hAnsi="Arial" w:cs="Arial"/>
        </w:rPr>
        <w:t>Affiliated Content Areas</w:t>
      </w:r>
    </w:p>
    <w:p w14:paraId="435E49BC" w14:textId="66FB3A02" w:rsidR="00FC3A95" w:rsidRPr="00CA11DA" w:rsidRDefault="00FC3A95" w:rsidP="00FC3A95">
      <w:pPr>
        <w:rPr>
          <w:rFonts w:ascii="Arial" w:hAnsi="Arial" w:cs="Arial"/>
        </w:rPr>
      </w:pPr>
      <w:r w:rsidRPr="00FC3A95">
        <w:rPr>
          <w:rFonts w:ascii="Arial" w:hAnsi="Arial" w:cs="Arial"/>
        </w:rPr>
        <w:t>Local Food Systems and Small Farms</w:t>
      </w:r>
    </w:p>
    <w:p w14:paraId="61A8BD0F" w14:textId="77777777" w:rsidR="001C26BC" w:rsidRPr="008A6326" w:rsidRDefault="001C26BC" w:rsidP="001C26BC">
      <w:pPr>
        <w:rPr>
          <w:rFonts w:ascii="Arial" w:hAnsi="Arial" w:cs="Arial"/>
          <w:sz w:val="16"/>
          <w:szCs w:val="16"/>
        </w:rPr>
      </w:pPr>
    </w:p>
    <w:p w14:paraId="3E9C526C" w14:textId="1633702C" w:rsidR="00FC3A95" w:rsidRDefault="001C26BC" w:rsidP="001C26BC">
      <w:pPr>
        <w:rPr>
          <w:rFonts w:ascii="Arial" w:hAnsi="Arial" w:cs="Arial"/>
          <w:b/>
          <w:bCs/>
        </w:rPr>
      </w:pPr>
      <w:r>
        <w:rPr>
          <w:rFonts w:ascii="Arial" w:hAnsi="Arial" w:cs="Arial"/>
          <w:b/>
          <w:bCs/>
        </w:rPr>
        <w:t>Presenter Biography</w:t>
      </w:r>
    </w:p>
    <w:p w14:paraId="547FB3D5" w14:textId="035AF6AD" w:rsidR="00FC3A95" w:rsidRPr="00FC3A95" w:rsidRDefault="00FC3A95" w:rsidP="00FC3A95">
      <w:pPr>
        <w:rPr>
          <w:rFonts w:ascii="Arial" w:hAnsi="Arial" w:cs="Arial"/>
        </w:rPr>
      </w:pPr>
      <w:r w:rsidRPr="00FC3A95">
        <w:rPr>
          <w:rFonts w:ascii="Arial" w:hAnsi="Arial" w:cs="Arial"/>
        </w:rPr>
        <w:t xml:space="preserve">Zack is a Local Foods and Small Farms Extension Educator housed in Cook County.  He joined Extension in 2015 to focus on urban agriculture production programming for a diverse group of stakeholders. Zack educates, conducts research, and provides technical assistance in small scale intensive and urban ag food production systems in the Chicagoland region and beyond; primarily delivered through a variety of platforms and experiential training, including the Master Urban Farmer Training Program.  He is also currently conducting ongoing demonstration and applied research into urban agriculture production at the quarter acre South Suburban Cook Urban Agriculture demonstration and research site known as </w:t>
      </w:r>
      <w:proofErr w:type="spellStart"/>
      <w:r w:rsidRPr="00FC3A95">
        <w:rPr>
          <w:rFonts w:ascii="Arial" w:hAnsi="Arial" w:cs="Arial"/>
        </w:rPr>
        <w:t>SoSuCo</w:t>
      </w:r>
      <w:proofErr w:type="spellEnd"/>
      <w:r w:rsidRPr="00FC3A95">
        <w:rPr>
          <w:rFonts w:ascii="Arial" w:hAnsi="Arial" w:cs="Arial"/>
        </w:rPr>
        <w:t xml:space="preserve">. </w:t>
      </w:r>
    </w:p>
    <w:p w14:paraId="6EEC749B" w14:textId="4E630161" w:rsidR="00FC3A95" w:rsidRPr="008A6326" w:rsidRDefault="00FC3A95" w:rsidP="00FC3A95">
      <w:pPr>
        <w:rPr>
          <w:rFonts w:ascii="Arial" w:hAnsi="Arial" w:cs="Arial"/>
          <w:sz w:val="16"/>
          <w:szCs w:val="16"/>
        </w:rPr>
      </w:pPr>
    </w:p>
    <w:p w14:paraId="07D197AF" w14:textId="50FA2FF5" w:rsidR="001C26BC" w:rsidRPr="00FC3A95" w:rsidRDefault="00FC3A95" w:rsidP="001C26BC">
      <w:pPr>
        <w:rPr>
          <w:rFonts w:ascii="Arial" w:hAnsi="Arial" w:cs="Arial"/>
        </w:rPr>
      </w:pPr>
      <w:r w:rsidRPr="00FC3A95">
        <w:rPr>
          <w:rFonts w:ascii="Arial" w:hAnsi="Arial" w:cs="Arial"/>
        </w:rPr>
        <w:t>Zack holds a B.S. in Agribusiness-Horticulture from Illinois State University and an M.S in Horticulture from the University of Illinois Urbana-Champaign. He has been involved in small scale intensive farming for over 20 years. Most recently, from 2008-2015 he was the manager and director of the Sustainable Student Farm at the University of Illinois Urbana-Champaign, a working intensive vegetable farm laboratory located on the university fruit research farm. He currently resides and owns a 20-acre farm in Kankakee County where he is developing various small farm enterprises.</w:t>
      </w:r>
    </w:p>
    <w:p w14:paraId="2A6DE690" w14:textId="77777777" w:rsidR="001C26BC" w:rsidRPr="008A6326" w:rsidRDefault="001C26BC" w:rsidP="001C26BC">
      <w:pPr>
        <w:rPr>
          <w:rFonts w:ascii="Arial" w:hAnsi="Arial" w:cs="Arial"/>
          <w:sz w:val="16"/>
          <w:szCs w:val="16"/>
        </w:rPr>
      </w:pPr>
    </w:p>
    <w:p w14:paraId="5532E29A" w14:textId="77777777" w:rsidR="001C26BC" w:rsidRDefault="001C26BC" w:rsidP="001C26BC">
      <w:pPr>
        <w:rPr>
          <w:rFonts w:ascii="Arial" w:hAnsi="Arial" w:cs="Arial"/>
        </w:rPr>
      </w:pPr>
      <w:r>
        <w:rPr>
          <w:rFonts w:ascii="Arial" w:hAnsi="Arial" w:cs="Arial"/>
          <w:b/>
          <w:bCs/>
        </w:rPr>
        <w:t>Presentation Title and Description</w:t>
      </w:r>
      <w:r>
        <w:rPr>
          <w:rFonts w:ascii="Arial" w:hAnsi="Arial" w:cs="Arial"/>
        </w:rPr>
        <w:t xml:space="preserve"> (descriptions should be about one paragraph)</w:t>
      </w:r>
    </w:p>
    <w:p w14:paraId="68A66426" w14:textId="008054DD" w:rsidR="00CA11DA" w:rsidRPr="00CA11DA" w:rsidRDefault="001C26BC" w:rsidP="00FC3A95">
      <w:pPr>
        <w:rPr>
          <w:rFonts w:ascii="Arial" w:hAnsi="Arial" w:cs="Arial"/>
        </w:rPr>
      </w:pPr>
      <w:r>
        <w:rPr>
          <w:rFonts w:ascii="Arial" w:hAnsi="Arial" w:cs="Arial"/>
        </w:rPr>
        <w:t xml:space="preserve"> </w:t>
      </w:r>
      <w:r w:rsidR="00CA11DA" w:rsidRPr="00CA11DA">
        <w:rPr>
          <w:rFonts w:ascii="Arial" w:eastAsia="Times New Roman" w:hAnsi="Arial" w:cs="Arial"/>
          <w:i/>
          <w:iCs/>
          <w:color w:val="000000"/>
        </w:rPr>
        <w:t>Advanced Soil and Media Testing Options: A review of testing options for community gardens using soil, pure compost, and other media blends.</w:t>
      </w:r>
    </w:p>
    <w:p w14:paraId="525CFE83" w14:textId="77777777" w:rsidR="00CA11DA" w:rsidRPr="00CA11DA" w:rsidRDefault="00CA11DA" w:rsidP="00CA11DA">
      <w:pPr>
        <w:shd w:val="clear" w:color="auto" w:fill="FFFFFF"/>
        <w:rPr>
          <w:rFonts w:ascii="Arial" w:eastAsia="Times New Roman" w:hAnsi="Arial" w:cs="Arial"/>
          <w:color w:val="000000"/>
          <w:sz w:val="16"/>
          <w:szCs w:val="16"/>
        </w:rPr>
      </w:pPr>
      <w:r w:rsidRPr="00CA11DA">
        <w:rPr>
          <w:rFonts w:ascii="Arial" w:eastAsia="Times New Roman" w:hAnsi="Arial" w:cs="Arial"/>
          <w:i/>
          <w:iCs/>
          <w:color w:val="000000"/>
        </w:rPr>
        <w:t> </w:t>
      </w:r>
    </w:p>
    <w:p w14:paraId="0806EA04" w14:textId="67F6C7E2" w:rsidR="001C26BC" w:rsidRPr="00FC3A95" w:rsidRDefault="00CA11DA" w:rsidP="00FC3A95">
      <w:pPr>
        <w:shd w:val="clear" w:color="auto" w:fill="FFFFFF"/>
        <w:rPr>
          <w:rFonts w:ascii="Arial" w:eastAsia="Times New Roman" w:hAnsi="Arial" w:cs="Arial"/>
          <w:color w:val="000000"/>
        </w:rPr>
      </w:pPr>
      <w:r w:rsidRPr="00CA11DA">
        <w:rPr>
          <w:rFonts w:ascii="Arial" w:eastAsia="Times New Roman" w:hAnsi="Arial" w:cs="Arial"/>
          <w:color w:val="000000"/>
        </w:rPr>
        <w:t>Soil testing as a practice has often created confusion and uncertainty when it comes to soil and media management, especially for smaller-scale homeowners and community garden groups. This presentation will cover multiple testing options along a continuum of possibilities. Testing methodologies explored will include traditional soil testing options, saturated media extract /greenhouse media testing, plant tissue, plant petiole sap, and compost testing options. Also, learn about current work being conducted by the University of Illinois Extension to explore alternative testing options for urban growers.</w:t>
      </w:r>
    </w:p>
    <w:p w14:paraId="0C4C6363" w14:textId="77777777" w:rsidR="001C26BC" w:rsidRPr="008A6326" w:rsidRDefault="001C26BC" w:rsidP="001C26BC">
      <w:pPr>
        <w:rPr>
          <w:rFonts w:ascii="Arial" w:hAnsi="Arial" w:cs="Arial"/>
          <w:sz w:val="16"/>
          <w:szCs w:val="16"/>
        </w:rPr>
      </w:pPr>
    </w:p>
    <w:p w14:paraId="1F64571A" w14:textId="125EAC5F" w:rsidR="001C26BC" w:rsidRDefault="001C26BC" w:rsidP="001C26BC">
      <w:pPr>
        <w:rPr>
          <w:rFonts w:ascii="Arial" w:hAnsi="Arial" w:cs="Arial"/>
        </w:rPr>
      </w:pPr>
      <w:r>
        <w:rPr>
          <w:rFonts w:ascii="Arial" w:hAnsi="Arial" w:cs="Arial"/>
        </w:rPr>
        <w:t>Presentation Format &amp; Schedule: Please select your presentation format:</w:t>
      </w:r>
    </w:p>
    <w:p w14:paraId="676E41EE" w14:textId="576C0EDB" w:rsidR="001C26BC" w:rsidRDefault="001C26BC" w:rsidP="001C26BC">
      <w:pPr>
        <w:rPr>
          <w:rFonts w:ascii="Arial" w:hAnsi="Arial" w:cs="Arial"/>
        </w:rPr>
      </w:pPr>
      <w:r>
        <w:rPr>
          <w:rFonts w:ascii="Arial" w:hAnsi="Arial" w:cs="Arial"/>
        </w:rPr>
        <w:t>__ Workshop</w:t>
      </w:r>
      <w:r>
        <w:rPr>
          <w:rFonts w:ascii="Arial" w:hAnsi="Arial" w:cs="Arial"/>
        </w:rPr>
        <w:tab/>
        <w:t>_</w:t>
      </w:r>
      <w:r w:rsidR="00FC3A95">
        <w:rPr>
          <w:rFonts w:ascii="Arial" w:hAnsi="Arial" w:cs="Arial"/>
        </w:rPr>
        <w:t>X</w:t>
      </w:r>
      <w:r>
        <w:rPr>
          <w:rFonts w:ascii="Arial" w:hAnsi="Arial" w:cs="Arial"/>
          <w:u w:val="single"/>
        </w:rPr>
        <w:t xml:space="preserve">_ </w:t>
      </w:r>
      <w:r>
        <w:rPr>
          <w:rFonts w:ascii="Arial" w:hAnsi="Arial" w:cs="Arial"/>
        </w:rPr>
        <w:t xml:space="preserve">Lecture     __ Demonstration      __ Panel      __ Other (describe in proposal) </w:t>
      </w:r>
    </w:p>
    <w:p w14:paraId="246A056B" w14:textId="77777777" w:rsidR="008A6326" w:rsidRPr="008A6326" w:rsidRDefault="001C26BC" w:rsidP="001C26BC">
      <w:pPr>
        <w:rPr>
          <w:rFonts w:ascii="Arial" w:hAnsi="Arial" w:cs="Arial"/>
          <w:sz w:val="16"/>
          <w:szCs w:val="16"/>
        </w:rPr>
      </w:pPr>
      <w:r>
        <w:rPr>
          <w:rFonts w:ascii="Arial" w:hAnsi="Arial" w:cs="Arial"/>
        </w:rPr>
        <w:t xml:space="preserve"> </w:t>
      </w:r>
    </w:p>
    <w:p w14:paraId="4E33E6B9" w14:textId="30AAD2E9" w:rsidR="001C26BC" w:rsidRDefault="001C26BC" w:rsidP="001C26BC">
      <w:pPr>
        <w:rPr>
          <w:rFonts w:ascii="Arial" w:hAnsi="Arial" w:cs="Arial"/>
        </w:rPr>
      </w:pPr>
      <w:r>
        <w:rPr>
          <w:rFonts w:ascii="Arial" w:hAnsi="Arial" w:cs="Arial"/>
        </w:rPr>
        <w:t>Please select your session time. If you can be flexible, please indicate this in your proposal:</w:t>
      </w:r>
    </w:p>
    <w:p w14:paraId="38273521" w14:textId="796D53B8" w:rsidR="001C26BC" w:rsidRDefault="001C26BC" w:rsidP="001C26BC">
      <w:pPr>
        <w:rPr>
          <w:rFonts w:ascii="Arial" w:hAnsi="Arial" w:cs="Arial"/>
        </w:rPr>
      </w:pPr>
      <w:r>
        <w:rPr>
          <w:rFonts w:ascii="Arial" w:hAnsi="Arial" w:cs="Arial"/>
        </w:rPr>
        <w:t xml:space="preserve">Wednesday, March 16 </w:t>
      </w:r>
      <w:r>
        <w:rPr>
          <w:rFonts w:ascii="Arial" w:hAnsi="Arial" w:cs="Arial"/>
        </w:rPr>
        <w:tab/>
        <w:t>_</w:t>
      </w:r>
      <w:r w:rsidR="00CA11DA">
        <w:rPr>
          <w:rFonts w:ascii="Arial" w:hAnsi="Arial" w:cs="Arial"/>
        </w:rPr>
        <w:t>X</w:t>
      </w:r>
      <w:r>
        <w:rPr>
          <w:rFonts w:ascii="Arial" w:hAnsi="Arial" w:cs="Arial"/>
        </w:rPr>
        <w:t xml:space="preserve"> 5-6 pm</w:t>
      </w:r>
      <w:r>
        <w:rPr>
          <w:rFonts w:ascii="Arial" w:hAnsi="Arial" w:cs="Arial"/>
        </w:rPr>
        <w:tab/>
      </w:r>
      <w:r>
        <w:rPr>
          <w:rFonts w:ascii="Arial" w:hAnsi="Arial" w:cs="Arial"/>
        </w:rPr>
        <w:tab/>
        <w:t xml:space="preserve">__ 6-7 pm </w:t>
      </w:r>
    </w:p>
    <w:p w14:paraId="532DF85F" w14:textId="77777777" w:rsidR="001C26BC" w:rsidRDefault="001C26BC" w:rsidP="001C26BC">
      <w:pPr>
        <w:rPr>
          <w:rFonts w:ascii="Arial" w:hAnsi="Arial" w:cs="Arial"/>
        </w:rPr>
      </w:pPr>
      <w:r>
        <w:rPr>
          <w:rFonts w:ascii="Arial" w:hAnsi="Arial" w:cs="Arial"/>
        </w:rPr>
        <w:t>Saturday, March 19</w:t>
      </w:r>
      <w:r>
        <w:rPr>
          <w:rFonts w:ascii="Arial" w:hAnsi="Arial" w:cs="Arial"/>
        </w:rPr>
        <w:tab/>
      </w:r>
      <w:r>
        <w:rPr>
          <w:rFonts w:ascii="Arial" w:hAnsi="Arial" w:cs="Arial"/>
        </w:rPr>
        <w:tab/>
        <w:t>__ 10-11 am</w:t>
      </w:r>
      <w:r>
        <w:rPr>
          <w:rFonts w:ascii="Arial" w:hAnsi="Arial" w:cs="Arial"/>
        </w:rPr>
        <w:tab/>
        <w:t xml:space="preserve">__ 11 am-12 pm </w:t>
      </w:r>
    </w:p>
    <w:p w14:paraId="259E35FF" w14:textId="77777777" w:rsidR="001C26BC" w:rsidRDefault="001C26BC" w:rsidP="001C26BC">
      <w:pPr>
        <w:rPr>
          <w:rFonts w:ascii="Arial" w:hAnsi="Arial" w:cs="Arial"/>
        </w:rPr>
      </w:pPr>
      <w:r>
        <w:rPr>
          <w:rFonts w:ascii="Arial" w:hAnsi="Arial" w:cs="Arial"/>
        </w:rPr>
        <w:t>Wednesday, March 23</w:t>
      </w:r>
      <w:r>
        <w:rPr>
          <w:rFonts w:ascii="Arial" w:hAnsi="Arial" w:cs="Arial"/>
        </w:rPr>
        <w:tab/>
        <w:t xml:space="preserve">__ 5-6 pm        </w:t>
      </w:r>
      <w:r>
        <w:rPr>
          <w:rFonts w:ascii="Arial" w:hAnsi="Arial" w:cs="Arial"/>
        </w:rPr>
        <w:tab/>
        <w:t>__ 6-7 pm</w:t>
      </w:r>
    </w:p>
    <w:p w14:paraId="418A372D" w14:textId="77777777" w:rsidR="001C26BC" w:rsidRDefault="001C26BC" w:rsidP="001C26BC">
      <w:pPr>
        <w:rPr>
          <w:rFonts w:ascii="Arial" w:hAnsi="Arial" w:cs="Arial"/>
        </w:rPr>
      </w:pPr>
      <w:r>
        <w:rPr>
          <w:rFonts w:ascii="Arial" w:hAnsi="Arial" w:cs="Arial"/>
        </w:rPr>
        <w:t>Saturday, March 26</w:t>
      </w:r>
      <w:r>
        <w:rPr>
          <w:rFonts w:ascii="Arial" w:hAnsi="Arial" w:cs="Arial"/>
        </w:rPr>
        <w:tab/>
      </w:r>
      <w:r>
        <w:rPr>
          <w:rFonts w:ascii="Arial" w:hAnsi="Arial" w:cs="Arial"/>
        </w:rPr>
        <w:tab/>
        <w:t>__ 10-11 am</w:t>
      </w:r>
      <w:r>
        <w:rPr>
          <w:rFonts w:ascii="Arial" w:hAnsi="Arial" w:cs="Arial"/>
        </w:rPr>
        <w:tab/>
        <w:t xml:space="preserve">__ 11am-12 pm  </w:t>
      </w:r>
    </w:p>
    <w:p w14:paraId="6E739462" w14:textId="1220CE20" w:rsidR="001C26BC" w:rsidRDefault="001C26BC" w:rsidP="001C26BC">
      <w:pPr>
        <w:rPr>
          <w:rFonts w:ascii="Arial" w:hAnsi="Arial" w:cs="Arial"/>
          <w:sz w:val="16"/>
          <w:szCs w:val="16"/>
        </w:rPr>
      </w:pPr>
      <w:r>
        <w:rPr>
          <w:rFonts w:ascii="Arial" w:hAnsi="Arial" w:cs="Arial"/>
        </w:rPr>
        <w:t xml:space="preserve">Wednesday March 30 </w:t>
      </w:r>
      <w:r>
        <w:rPr>
          <w:rFonts w:ascii="Arial" w:hAnsi="Arial" w:cs="Arial"/>
        </w:rPr>
        <w:tab/>
        <w:t>_</w:t>
      </w:r>
      <w:r w:rsidR="00CA11DA">
        <w:rPr>
          <w:rFonts w:ascii="Arial" w:hAnsi="Arial" w:cs="Arial"/>
        </w:rPr>
        <w:t>X</w:t>
      </w:r>
      <w:r>
        <w:rPr>
          <w:rFonts w:ascii="Arial" w:hAnsi="Arial" w:cs="Arial"/>
          <w:u w:val="single"/>
        </w:rPr>
        <w:t>_</w:t>
      </w:r>
      <w:r>
        <w:rPr>
          <w:rFonts w:ascii="Arial" w:hAnsi="Arial" w:cs="Arial"/>
        </w:rPr>
        <w:t xml:space="preserve"> 5-6 pm</w:t>
      </w:r>
      <w:r>
        <w:rPr>
          <w:rFonts w:ascii="Arial" w:hAnsi="Arial" w:cs="Arial"/>
        </w:rPr>
        <w:tab/>
      </w:r>
      <w:r>
        <w:rPr>
          <w:rFonts w:ascii="Arial" w:hAnsi="Arial" w:cs="Arial"/>
        </w:rPr>
        <w:tab/>
        <w:t>_</w:t>
      </w:r>
      <w:r w:rsidR="00CA11DA">
        <w:rPr>
          <w:rFonts w:ascii="Arial" w:hAnsi="Arial" w:cs="Arial"/>
        </w:rPr>
        <w:t>X</w:t>
      </w:r>
      <w:r>
        <w:rPr>
          <w:rFonts w:ascii="Arial" w:hAnsi="Arial" w:cs="Arial"/>
        </w:rPr>
        <w:t>_ 6-7 pm</w:t>
      </w:r>
    </w:p>
    <w:p w14:paraId="0F905FAB" w14:textId="77777777" w:rsidR="008A6326" w:rsidRPr="008A6326" w:rsidRDefault="008A6326" w:rsidP="001C26BC">
      <w:pPr>
        <w:rPr>
          <w:rFonts w:ascii="Arial" w:hAnsi="Arial" w:cs="Arial"/>
          <w:sz w:val="16"/>
          <w:szCs w:val="16"/>
        </w:rPr>
      </w:pPr>
    </w:p>
    <w:p w14:paraId="001A9769" w14:textId="55076B76" w:rsidR="006E0D51" w:rsidRPr="008A6326" w:rsidRDefault="001C26BC">
      <w:pPr>
        <w:rPr>
          <w:rFonts w:ascii="Arial" w:hAnsi="Arial" w:cs="Arial"/>
        </w:rPr>
      </w:pPr>
      <w:r>
        <w:rPr>
          <w:rFonts w:ascii="Arial" w:hAnsi="Arial" w:cs="Arial"/>
        </w:rPr>
        <w:t>We would like to honor your request for a specific session time, so please return this form ASAP to ensure your selection is available.</w:t>
      </w:r>
    </w:p>
    <w:sectPr w:rsidR="006E0D51" w:rsidRPr="008A6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BC"/>
    <w:rsid w:val="001C26BC"/>
    <w:rsid w:val="00284B2E"/>
    <w:rsid w:val="00394445"/>
    <w:rsid w:val="006944E8"/>
    <w:rsid w:val="006E0D51"/>
    <w:rsid w:val="006E7452"/>
    <w:rsid w:val="008A6326"/>
    <w:rsid w:val="00CA11DA"/>
    <w:rsid w:val="00FC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2A28"/>
  <w15:chartTrackingRefBased/>
  <w15:docId w15:val="{B942500C-4334-4299-BC5B-57041174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A95"/>
    <w:rPr>
      <w:color w:val="0563C1" w:themeColor="hyperlink"/>
      <w:u w:val="single"/>
    </w:rPr>
  </w:style>
  <w:style w:type="character" w:styleId="UnresolvedMention">
    <w:name w:val="Unresolved Mention"/>
    <w:basedOn w:val="DefaultParagraphFont"/>
    <w:uiPriority w:val="99"/>
    <w:semiHidden/>
    <w:unhideWhenUsed/>
    <w:rsid w:val="00FC3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grant2@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dcterms:created xsi:type="dcterms:W3CDTF">2022-02-02T15:20:00Z</dcterms:created>
  <dcterms:modified xsi:type="dcterms:W3CDTF">2022-02-02T15:20:00Z</dcterms:modified>
</cp:coreProperties>
</file>