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FF5B2" w14:textId="76880B2C" w:rsidR="00364216" w:rsidRDefault="009527DB" w:rsidP="0036684F">
      <w:pPr>
        <w:ind w:left="1440"/>
        <w:rPr>
          <w:rFonts w:ascii="Garamond" w:hAnsi="Garamond"/>
          <w:sz w:val="48"/>
          <w:szCs w:val="48"/>
        </w:rPr>
      </w:pPr>
      <w:r>
        <w:rPr>
          <w:rFonts w:eastAsia="Times New Roman"/>
          <w:noProof/>
        </w:rPr>
        <w:drawing>
          <wp:inline distT="0" distB="0" distL="0" distR="0" wp14:anchorId="22B71BCE" wp14:editId="2FB82C6A">
            <wp:extent cx="1027849" cy="1059255"/>
            <wp:effectExtent l="0" t="0" r="1270" b="7620"/>
            <wp:docPr id="8" name="irc_mi" descr="http://www.clker.com/cliparts/7/a/3/6/1194985230734149338giardinaggio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7/a/3/6/1194985230734149338giardinaggio.svg.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48" cy="105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84F">
        <w:rPr>
          <w:rFonts w:eastAsia="Times New Roman"/>
          <w:noProof/>
        </w:rPr>
        <w:tab/>
      </w:r>
      <w:r>
        <w:rPr>
          <w:rFonts w:eastAsia="Times New Roman"/>
          <w:noProof/>
        </w:rPr>
        <w:t xml:space="preserve"> </w:t>
      </w:r>
      <w:r>
        <w:rPr>
          <w:rFonts w:ascii="Garamond" w:hAnsi="Garamond"/>
          <w:sz w:val="48"/>
          <w:szCs w:val="48"/>
        </w:rPr>
        <w:t xml:space="preserve">         </w:t>
      </w:r>
      <w:r w:rsidR="00364216">
        <w:rPr>
          <w:rFonts w:ascii="Garamond" w:hAnsi="Garamond"/>
          <w:sz w:val="48"/>
          <w:szCs w:val="48"/>
        </w:rPr>
        <w:t xml:space="preserve">   </w:t>
      </w:r>
      <w:r w:rsidR="00364216">
        <w:rPr>
          <w:rFonts w:eastAsia="Times New Roman"/>
          <w:noProof/>
        </w:rPr>
        <w:drawing>
          <wp:inline distT="0" distB="0" distL="0" distR="0" wp14:anchorId="071B2DF0" wp14:editId="4202765E">
            <wp:extent cx="1590981" cy="1094467"/>
            <wp:effectExtent l="0" t="0" r="0" b="0"/>
            <wp:docPr id="4" name="irc_mi" descr="http://www.leadingeffectively.com/wp-content/uploads/2008/11/Story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adingeffectively.com/wp-content/uploads/2008/11/Storytell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02" cy="109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706D" w14:textId="77777777" w:rsidR="00364216" w:rsidRDefault="00364216" w:rsidP="00364216">
      <w:pPr>
        <w:jc w:val="center"/>
        <w:rPr>
          <w:rFonts w:ascii="Garamond" w:hAnsi="Garamond"/>
          <w:sz w:val="48"/>
          <w:szCs w:val="48"/>
        </w:rPr>
      </w:pPr>
    </w:p>
    <w:p w14:paraId="6242D95E" w14:textId="77777777" w:rsidR="00364216" w:rsidRPr="001864B8" w:rsidRDefault="00364216" w:rsidP="001864B8">
      <w:pPr>
        <w:ind w:left="-360" w:right="-360"/>
        <w:jc w:val="center"/>
        <w:rPr>
          <w:rFonts w:ascii="Garamond" w:hAnsi="Garamond"/>
          <w:b/>
          <w:sz w:val="48"/>
          <w:szCs w:val="48"/>
        </w:rPr>
      </w:pPr>
      <w:r w:rsidRPr="001864B8">
        <w:rPr>
          <w:rFonts w:ascii="Garamond" w:hAnsi="Garamond"/>
          <w:b/>
          <w:sz w:val="48"/>
          <w:szCs w:val="48"/>
        </w:rPr>
        <w:t>Do you love gardening?  Do you love stories?  Then we have an evening of fun just for you!</w:t>
      </w:r>
    </w:p>
    <w:p w14:paraId="3999C7D6" w14:textId="77777777" w:rsidR="00364216" w:rsidRDefault="00364216" w:rsidP="00364216">
      <w:pPr>
        <w:jc w:val="center"/>
        <w:rPr>
          <w:rFonts w:ascii="Garamond" w:hAnsi="Garamond"/>
          <w:sz w:val="48"/>
          <w:szCs w:val="48"/>
        </w:rPr>
      </w:pPr>
    </w:p>
    <w:p w14:paraId="5B942AAB" w14:textId="07FB5E8F" w:rsidR="00364216" w:rsidRDefault="00364216" w:rsidP="00364216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Join us on</w:t>
      </w:r>
      <w:r w:rsidR="0036684F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 xml:space="preserve">for a special workshop </w:t>
      </w:r>
      <w:r w:rsidR="000E6FB0">
        <w:rPr>
          <w:rFonts w:ascii="Garamond" w:hAnsi="Garamond"/>
          <w:sz w:val="48"/>
          <w:szCs w:val="48"/>
        </w:rPr>
        <w:t>celebrating your stories about the power of gardening</w:t>
      </w:r>
      <w:r>
        <w:rPr>
          <w:rFonts w:ascii="Garamond" w:hAnsi="Garamond"/>
          <w:sz w:val="48"/>
          <w:szCs w:val="48"/>
        </w:rPr>
        <w:t>.</w:t>
      </w:r>
    </w:p>
    <w:p w14:paraId="5E35B85D" w14:textId="77777777" w:rsidR="00364216" w:rsidRDefault="00364216" w:rsidP="00364216">
      <w:pPr>
        <w:jc w:val="center"/>
        <w:rPr>
          <w:rFonts w:ascii="Garamond" w:hAnsi="Garamond"/>
          <w:sz w:val="48"/>
          <w:szCs w:val="48"/>
        </w:rPr>
      </w:pPr>
    </w:p>
    <w:p w14:paraId="4DEEA43F" w14:textId="34B14135" w:rsidR="00364216" w:rsidRPr="00406846" w:rsidRDefault="00364216" w:rsidP="00364216">
      <w:pPr>
        <w:jc w:val="center"/>
        <w:rPr>
          <w:rFonts w:ascii="Garamond" w:hAnsi="Garamond"/>
          <w:sz w:val="40"/>
          <w:szCs w:val="40"/>
        </w:rPr>
      </w:pPr>
      <w:r w:rsidRPr="00406846">
        <w:rPr>
          <w:rFonts w:ascii="Garamond" w:hAnsi="Garamond"/>
          <w:sz w:val="40"/>
          <w:szCs w:val="40"/>
        </w:rPr>
        <w:t>No experience necessary</w:t>
      </w:r>
      <w:r w:rsidR="00A403E4" w:rsidRPr="00406846">
        <w:rPr>
          <w:rFonts w:ascii="Garamond" w:hAnsi="Garamond"/>
          <w:sz w:val="40"/>
          <w:szCs w:val="40"/>
        </w:rPr>
        <w:t>, light snacks will be provided!</w:t>
      </w:r>
    </w:p>
    <w:p w14:paraId="516751D7" w14:textId="77777777" w:rsidR="0036684F" w:rsidRPr="00406846" w:rsidRDefault="0036684F" w:rsidP="00364216">
      <w:pPr>
        <w:jc w:val="center"/>
        <w:rPr>
          <w:rFonts w:ascii="Garamond" w:hAnsi="Garamond"/>
          <w:sz w:val="40"/>
          <w:szCs w:val="40"/>
        </w:rPr>
      </w:pPr>
    </w:p>
    <w:p w14:paraId="57FA60BC" w14:textId="7E8DD542" w:rsidR="0036684F" w:rsidRPr="00406846" w:rsidRDefault="0036684F" w:rsidP="0036684F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406846">
        <w:rPr>
          <w:rFonts w:ascii="Garamond" w:hAnsi="Garamond"/>
          <w:sz w:val="40"/>
          <w:szCs w:val="40"/>
        </w:rPr>
        <w:t>Monday, June 23 at</w:t>
      </w:r>
      <w:r w:rsidR="00D9193F" w:rsidRPr="00406846">
        <w:rPr>
          <w:rFonts w:ascii="Garamond" w:hAnsi="Garamond"/>
          <w:sz w:val="40"/>
          <w:szCs w:val="40"/>
        </w:rPr>
        <w:t xml:space="preserve"> Fulton Garden (4427 W Fulton) </w:t>
      </w:r>
    </w:p>
    <w:p w14:paraId="1C723CF7" w14:textId="02D368E7" w:rsidR="0036684F" w:rsidRPr="00406846" w:rsidRDefault="0036684F" w:rsidP="0036684F">
      <w:pPr>
        <w:pStyle w:val="ListParagraph"/>
        <w:numPr>
          <w:ilvl w:val="0"/>
          <w:numId w:val="1"/>
        </w:numPr>
        <w:rPr>
          <w:rFonts w:ascii="Garamond" w:hAnsi="Garamond"/>
          <w:sz w:val="40"/>
          <w:szCs w:val="40"/>
        </w:rPr>
      </w:pPr>
      <w:r w:rsidRPr="00406846">
        <w:rPr>
          <w:rFonts w:ascii="Garamond" w:hAnsi="Garamond"/>
          <w:sz w:val="40"/>
          <w:szCs w:val="40"/>
        </w:rPr>
        <w:t>Thursday, June 26 at Ruby Gardens (1557 W Schreiber)</w:t>
      </w:r>
    </w:p>
    <w:p w14:paraId="571FE445" w14:textId="77777777" w:rsidR="00364216" w:rsidRPr="00406846" w:rsidRDefault="00364216" w:rsidP="00364216">
      <w:pPr>
        <w:jc w:val="center"/>
        <w:rPr>
          <w:rFonts w:ascii="Garamond" w:hAnsi="Garamond"/>
          <w:sz w:val="40"/>
          <w:szCs w:val="40"/>
        </w:rPr>
      </w:pPr>
    </w:p>
    <w:p w14:paraId="12EBD4F7" w14:textId="77777777" w:rsidR="0036684F" w:rsidRPr="00406846" w:rsidRDefault="0036684F" w:rsidP="0036684F">
      <w:pPr>
        <w:jc w:val="center"/>
        <w:rPr>
          <w:rFonts w:ascii="Garamond" w:hAnsi="Garamond"/>
          <w:sz w:val="40"/>
          <w:szCs w:val="40"/>
        </w:rPr>
      </w:pPr>
      <w:bookmarkStart w:id="0" w:name="_GoBack"/>
      <w:bookmarkEnd w:id="0"/>
      <w:r w:rsidRPr="00406846">
        <w:rPr>
          <w:rFonts w:ascii="Garamond" w:hAnsi="Garamond"/>
          <w:sz w:val="40"/>
          <w:szCs w:val="40"/>
        </w:rPr>
        <w:t>All events will be from 6:00 to 8:30pm.</w:t>
      </w:r>
    </w:p>
    <w:p w14:paraId="7C55CB16" w14:textId="77777777" w:rsidR="0036684F" w:rsidRDefault="0036684F" w:rsidP="0036684F">
      <w:pPr>
        <w:jc w:val="center"/>
        <w:rPr>
          <w:rFonts w:ascii="Garamond" w:hAnsi="Garamond"/>
          <w:sz w:val="40"/>
          <w:szCs w:val="40"/>
        </w:rPr>
      </w:pPr>
    </w:p>
    <w:p w14:paraId="7D850DAB" w14:textId="6600E157" w:rsidR="00DF1E07" w:rsidRDefault="00364216">
      <w:pPr>
        <w:rPr>
          <w:rFonts w:ascii="Garamond" w:hAnsi="Garamond"/>
          <w:sz w:val="26"/>
          <w:szCs w:val="26"/>
        </w:rPr>
      </w:pPr>
      <w:r w:rsidRPr="00A403E4">
        <w:rPr>
          <w:rFonts w:ascii="Garamond" w:hAnsi="Garamond"/>
          <w:sz w:val="26"/>
          <w:szCs w:val="26"/>
        </w:rPr>
        <w:t>Led by 2</w:t>
      </w:r>
      <w:r w:rsidRPr="00A403E4">
        <w:rPr>
          <w:rFonts w:ascii="Garamond" w:hAnsi="Garamond"/>
          <w:sz w:val="26"/>
          <w:szCs w:val="26"/>
          <w:vertAlign w:val="superscript"/>
        </w:rPr>
        <w:t>nd</w:t>
      </w:r>
      <w:r w:rsidRPr="00A403E4">
        <w:rPr>
          <w:rFonts w:ascii="Garamond" w:hAnsi="Garamond"/>
          <w:sz w:val="26"/>
          <w:szCs w:val="26"/>
        </w:rPr>
        <w:t xml:space="preserve"> Story (</w:t>
      </w:r>
      <w:hyperlink r:id="rId8" w:history="1">
        <w:r w:rsidRPr="00F8514E">
          <w:rPr>
            <w:rStyle w:val="Hyperlink"/>
            <w:rFonts w:ascii="Garamond" w:hAnsi="Garamond"/>
            <w:sz w:val="26"/>
            <w:szCs w:val="26"/>
          </w:rPr>
          <w:t>www.2ndStory.com</w:t>
        </w:r>
      </w:hyperlink>
      <w:r w:rsidRPr="00A403E4">
        <w:rPr>
          <w:rFonts w:ascii="Garamond" w:hAnsi="Garamond"/>
          <w:sz w:val="26"/>
          <w:szCs w:val="26"/>
        </w:rPr>
        <w:t xml:space="preserve">) and members of the local gardening community, this workshop is the beginning of a process to generate a </w:t>
      </w:r>
      <w:r w:rsidR="001864B8" w:rsidRPr="00A403E4">
        <w:rPr>
          <w:rFonts w:ascii="Garamond" w:hAnsi="Garamond"/>
          <w:sz w:val="26"/>
          <w:szCs w:val="26"/>
        </w:rPr>
        <w:t xml:space="preserve">storytelling </w:t>
      </w:r>
      <w:r w:rsidRPr="00A403E4">
        <w:rPr>
          <w:rFonts w:ascii="Garamond" w:hAnsi="Garamond"/>
          <w:sz w:val="26"/>
          <w:szCs w:val="26"/>
        </w:rPr>
        <w:t>p</w:t>
      </w:r>
      <w:r w:rsidR="00A403E4">
        <w:rPr>
          <w:rFonts w:ascii="Garamond" w:hAnsi="Garamond"/>
          <w:sz w:val="26"/>
          <w:szCs w:val="26"/>
        </w:rPr>
        <w:t xml:space="preserve">erformance </w:t>
      </w:r>
      <w:r w:rsidRPr="00A403E4">
        <w:rPr>
          <w:rFonts w:ascii="Garamond" w:hAnsi="Garamond"/>
          <w:sz w:val="26"/>
          <w:szCs w:val="26"/>
        </w:rPr>
        <w:t xml:space="preserve">for the </w:t>
      </w:r>
      <w:r w:rsidRPr="00A403E4">
        <w:rPr>
          <w:rFonts w:ascii="Garamond" w:hAnsi="Garamond"/>
          <w:sz w:val="26"/>
          <w:szCs w:val="26"/>
          <w:u w:val="single"/>
        </w:rPr>
        <w:t>American Community Gardening Association’</w:t>
      </w:r>
      <w:r w:rsidR="001864B8" w:rsidRPr="00A403E4">
        <w:rPr>
          <w:rFonts w:ascii="Garamond" w:hAnsi="Garamond"/>
          <w:sz w:val="26"/>
          <w:szCs w:val="26"/>
          <w:u w:val="single"/>
        </w:rPr>
        <w:t>s 35</w:t>
      </w:r>
      <w:r w:rsidR="001864B8" w:rsidRPr="00A403E4">
        <w:rPr>
          <w:rFonts w:ascii="Garamond" w:hAnsi="Garamond"/>
          <w:sz w:val="26"/>
          <w:szCs w:val="26"/>
          <w:u w:val="single"/>
          <w:vertAlign w:val="superscript"/>
        </w:rPr>
        <w:t>th</w:t>
      </w:r>
      <w:r w:rsidR="001864B8" w:rsidRPr="00A403E4">
        <w:rPr>
          <w:rFonts w:ascii="Garamond" w:hAnsi="Garamond"/>
          <w:sz w:val="26"/>
          <w:szCs w:val="26"/>
          <w:u w:val="single"/>
        </w:rPr>
        <w:t xml:space="preserve"> Annual C</w:t>
      </w:r>
      <w:r w:rsidRPr="00A403E4">
        <w:rPr>
          <w:rFonts w:ascii="Garamond" w:hAnsi="Garamond"/>
          <w:sz w:val="26"/>
          <w:szCs w:val="26"/>
          <w:u w:val="single"/>
        </w:rPr>
        <w:t>onference</w:t>
      </w:r>
      <w:r w:rsidRPr="00A403E4">
        <w:rPr>
          <w:rFonts w:ascii="Garamond" w:hAnsi="Garamond"/>
          <w:sz w:val="26"/>
          <w:szCs w:val="26"/>
        </w:rPr>
        <w:t>, being held in Chicago August</w:t>
      </w:r>
      <w:r w:rsidR="001864B8" w:rsidRPr="00A403E4">
        <w:rPr>
          <w:rFonts w:ascii="Garamond" w:hAnsi="Garamond"/>
          <w:sz w:val="26"/>
          <w:szCs w:val="26"/>
        </w:rPr>
        <w:t xml:space="preserve"> 7-10</w:t>
      </w:r>
      <w:r w:rsidRPr="00A403E4">
        <w:rPr>
          <w:rFonts w:ascii="Garamond" w:hAnsi="Garamond"/>
          <w:sz w:val="26"/>
          <w:szCs w:val="26"/>
        </w:rPr>
        <w:t xml:space="preserve">, 2014. </w:t>
      </w:r>
    </w:p>
    <w:p w14:paraId="746A5AD2" w14:textId="77777777" w:rsidR="00DF1E07" w:rsidRPr="00DF1E07" w:rsidRDefault="00DF1E07">
      <w:pPr>
        <w:rPr>
          <w:rFonts w:ascii="Garamond" w:hAnsi="Garamond"/>
          <w:sz w:val="16"/>
          <w:szCs w:val="16"/>
        </w:rPr>
      </w:pPr>
      <w:r w:rsidRPr="00DF1E07">
        <w:rPr>
          <w:rFonts w:ascii="Garamond" w:hAnsi="Garamond"/>
          <w:sz w:val="16"/>
          <w:szCs w:val="16"/>
        </w:rPr>
        <w:br/>
      </w:r>
      <w:r w:rsidR="001864B8" w:rsidRPr="00A403E4">
        <w:rPr>
          <w:rFonts w:ascii="Garamond" w:hAnsi="Garamond"/>
          <w:sz w:val="26"/>
          <w:szCs w:val="26"/>
        </w:rPr>
        <w:t xml:space="preserve">More information will be provided at the workshop, but individuals who </w:t>
      </w:r>
      <w:r w:rsidR="00A403E4">
        <w:rPr>
          <w:rFonts w:ascii="Garamond" w:hAnsi="Garamond"/>
          <w:sz w:val="26"/>
          <w:szCs w:val="26"/>
        </w:rPr>
        <w:t>might</w:t>
      </w:r>
      <w:r w:rsidR="001864B8" w:rsidRPr="00A403E4">
        <w:rPr>
          <w:rFonts w:ascii="Garamond" w:hAnsi="Garamond"/>
          <w:sz w:val="26"/>
          <w:szCs w:val="26"/>
        </w:rPr>
        <w:t xml:space="preserve"> like to develop work for the performance will also be required to be available on Saturdays July 12</w:t>
      </w:r>
      <w:r w:rsidR="001864B8" w:rsidRPr="00A403E4">
        <w:rPr>
          <w:rFonts w:ascii="Garamond" w:hAnsi="Garamond"/>
          <w:sz w:val="26"/>
          <w:szCs w:val="26"/>
          <w:vertAlign w:val="superscript"/>
        </w:rPr>
        <w:t>th</w:t>
      </w:r>
      <w:r w:rsidR="001864B8" w:rsidRPr="00A403E4">
        <w:rPr>
          <w:rFonts w:ascii="Garamond" w:hAnsi="Garamond"/>
          <w:sz w:val="26"/>
          <w:szCs w:val="26"/>
        </w:rPr>
        <w:t>, 19</w:t>
      </w:r>
      <w:r w:rsidR="001864B8" w:rsidRPr="00A403E4">
        <w:rPr>
          <w:rFonts w:ascii="Garamond" w:hAnsi="Garamond"/>
          <w:sz w:val="26"/>
          <w:szCs w:val="26"/>
          <w:vertAlign w:val="superscript"/>
        </w:rPr>
        <w:t>th</w:t>
      </w:r>
      <w:r w:rsidR="001864B8" w:rsidRPr="00A403E4">
        <w:rPr>
          <w:rFonts w:ascii="Garamond" w:hAnsi="Garamond"/>
          <w:sz w:val="26"/>
          <w:szCs w:val="26"/>
        </w:rPr>
        <w:t>, and 26</w:t>
      </w:r>
      <w:r w:rsidR="001864B8" w:rsidRPr="00A403E4">
        <w:rPr>
          <w:rFonts w:ascii="Garamond" w:hAnsi="Garamond"/>
          <w:sz w:val="26"/>
          <w:szCs w:val="26"/>
          <w:vertAlign w:val="superscript"/>
        </w:rPr>
        <w:t>th</w:t>
      </w:r>
      <w:r w:rsidR="001864B8" w:rsidRPr="00A403E4">
        <w:rPr>
          <w:rFonts w:ascii="Garamond" w:hAnsi="Garamond"/>
          <w:sz w:val="26"/>
          <w:szCs w:val="26"/>
        </w:rPr>
        <w:t xml:space="preserve"> from 10am-12:30pm, for rehearsals between 7/26 and 8/10, as well as for the performance on August 10</w:t>
      </w:r>
      <w:r w:rsidR="001864B8" w:rsidRPr="00A403E4">
        <w:rPr>
          <w:rFonts w:ascii="Garamond" w:hAnsi="Garamond"/>
          <w:sz w:val="26"/>
          <w:szCs w:val="26"/>
          <w:vertAlign w:val="superscript"/>
        </w:rPr>
        <w:t>th</w:t>
      </w:r>
      <w:r w:rsidR="001864B8" w:rsidRPr="00A403E4">
        <w:rPr>
          <w:rFonts w:ascii="Garamond" w:hAnsi="Garamond"/>
          <w:sz w:val="26"/>
          <w:szCs w:val="26"/>
        </w:rPr>
        <w:t xml:space="preserve">.  </w:t>
      </w:r>
      <w:r>
        <w:rPr>
          <w:rFonts w:ascii="Garamond" w:hAnsi="Garamond"/>
          <w:sz w:val="26"/>
          <w:szCs w:val="26"/>
        </w:rPr>
        <w:br/>
      </w:r>
    </w:p>
    <w:p w14:paraId="2F2B1450" w14:textId="77777777" w:rsidR="00364216" w:rsidRPr="00A403E4" w:rsidRDefault="009527DB" w:rsidP="00DF1E07">
      <w:pPr>
        <w:rPr>
          <w:rFonts w:ascii="Garamond" w:hAnsi="Garamond"/>
          <w:sz w:val="26"/>
          <w:szCs w:val="26"/>
        </w:rPr>
      </w:pPr>
      <w:r w:rsidRPr="00A403E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B8E4EB7" wp14:editId="4D6EA3BD">
            <wp:simplePos x="0" y="0"/>
            <wp:positionH relativeFrom="column">
              <wp:posOffset>3709035</wp:posOffset>
            </wp:positionH>
            <wp:positionV relativeFrom="paragraph">
              <wp:posOffset>-116840</wp:posOffset>
            </wp:positionV>
            <wp:extent cx="2343150" cy="1757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igg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3E4"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88C5ACF" wp14:editId="2B84862D">
            <wp:simplePos x="0" y="0"/>
            <wp:positionH relativeFrom="column">
              <wp:posOffset>2566035</wp:posOffset>
            </wp:positionH>
            <wp:positionV relativeFrom="paragraph">
              <wp:posOffset>-116840</wp:posOffset>
            </wp:positionV>
            <wp:extent cx="1028700" cy="1724025"/>
            <wp:effectExtent l="0" t="0" r="12700" b="0"/>
            <wp:wrapSquare wrapText="bothSides"/>
            <wp:docPr id="6" name="Picture 6" descr="merican Community Garde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rican Community Garden Associ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B8" w:rsidRPr="00A403E4">
        <w:rPr>
          <w:rFonts w:ascii="Garamond" w:hAnsi="Garamond"/>
          <w:sz w:val="26"/>
          <w:szCs w:val="26"/>
        </w:rPr>
        <w:t>Participation in the performance is NOT REQUIRED to attend this kickoff workshop, so please join us even if you’re not able (or not interested in) participating in the</w:t>
      </w:r>
      <w:r w:rsidR="00A403E4" w:rsidRPr="00A403E4">
        <w:rPr>
          <w:rFonts w:ascii="Garamond" w:hAnsi="Garamond"/>
          <w:sz w:val="26"/>
          <w:szCs w:val="26"/>
        </w:rPr>
        <w:t xml:space="preserve"> larger scope of the project!</w:t>
      </w:r>
      <w:r w:rsidR="001864B8" w:rsidRPr="00A403E4">
        <w:rPr>
          <w:rFonts w:ascii="Garamond" w:hAnsi="Garamond"/>
          <w:sz w:val="26"/>
          <w:szCs w:val="26"/>
        </w:rPr>
        <w:t xml:space="preserve"> </w:t>
      </w:r>
      <w:r w:rsidR="00A403E4">
        <w:rPr>
          <w:rFonts w:ascii="Garamond" w:hAnsi="Garamond"/>
          <w:sz w:val="26"/>
          <w:szCs w:val="26"/>
        </w:rPr>
        <w:t xml:space="preserve"> </w:t>
      </w:r>
      <w:r w:rsidR="00DF1E07">
        <w:rPr>
          <w:rFonts w:ascii="Garamond" w:hAnsi="Garamond"/>
          <w:sz w:val="26"/>
          <w:szCs w:val="26"/>
        </w:rPr>
        <w:br/>
      </w:r>
      <w:r w:rsidR="00A403E4">
        <w:rPr>
          <w:rFonts w:ascii="Garamond" w:hAnsi="Garamond"/>
          <w:sz w:val="26"/>
          <w:szCs w:val="26"/>
        </w:rPr>
        <w:t>We can’t wait to hear your stories!</w:t>
      </w:r>
      <w:r w:rsidR="001864B8" w:rsidRPr="00A403E4">
        <w:rPr>
          <w:rFonts w:ascii="Garamond" w:hAnsi="Garamond"/>
          <w:sz w:val="26"/>
          <w:szCs w:val="26"/>
        </w:rPr>
        <w:t xml:space="preserve"> </w:t>
      </w:r>
    </w:p>
    <w:sectPr w:rsidR="00364216" w:rsidRPr="00A403E4" w:rsidSect="009527DB">
      <w:pgSz w:w="12240" w:h="15840"/>
      <w:pgMar w:top="810" w:right="153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B09"/>
    <w:multiLevelType w:val="hybridMultilevel"/>
    <w:tmpl w:val="A9AC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6"/>
    <w:rsid w:val="000E6FB0"/>
    <w:rsid w:val="001247A9"/>
    <w:rsid w:val="001864B8"/>
    <w:rsid w:val="00364216"/>
    <w:rsid w:val="0036684F"/>
    <w:rsid w:val="00406846"/>
    <w:rsid w:val="009527DB"/>
    <w:rsid w:val="009825C4"/>
    <w:rsid w:val="00A403E4"/>
    <w:rsid w:val="00B14C84"/>
    <w:rsid w:val="00B44919"/>
    <w:rsid w:val="00D9193F"/>
    <w:rsid w:val="00DF1E07"/>
    <w:rsid w:val="00E24EC1"/>
    <w:rsid w:val="00F027CB"/>
    <w:rsid w:val="00F8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92D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85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1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85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ve%20Clark\Documents\Music\Story-telling\2nd%20Story\August%2010th\www.2ndStor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Delheimer Dimond</dc:creator>
  <cp:lastModifiedBy>Steve Clark</cp:lastModifiedBy>
  <cp:revision>6</cp:revision>
  <dcterms:created xsi:type="dcterms:W3CDTF">2014-06-19T14:42:00Z</dcterms:created>
  <dcterms:modified xsi:type="dcterms:W3CDTF">2014-06-19T18:21:00Z</dcterms:modified>
</cp:coreProperties>
</file>